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tbl>
      <w:tblPr>
        <w:tblpPr w:leftFromText="180" w:rightFromText="180" w:horzAnchor="margin" w:tblpY="435"/>
        <w:tblW w:w="9877" w:type="dxa"/>
        <w:tblLook w:val="04A0"/>
      </w:tblPr>
      <w:tblGrid>
        <w:gridCol w:w="5813"/>
        <w:gridCol w:w="4064"/>
      </w:tblGrid>
      <w:tr w:rsidR="00B63E22" w:rsidRPr="00BF1CB2" w:rsidTr="00EE3D73">
        <w:trPr>
          <w:trHeight w:val="1177"/>
        </w:trPr>
        <w:tc>
          <w:tcPr>
            <w:tcW w:w="5813" w:type="dxa"/>
          </w:tcPr>
          <w:p w:rsidR="00B63E22" w:rsidRPr="002F29CE" w:rsidRDefault="00B63E22" w:rsidP="00EE3D73">
            <w:pPr>
              <w:pStyle w:val="1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2F29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СОГЛАСОВАНО:</w:t>
            </w:r>
          </w:p>
          <w:p w:rsidR="00B63E22" w:rsidRPr="002F29CE" w:rsidRDefault="00B63E22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Педагогическим советом </w:t>
            </w:r>
            <w:r w:rsidR="00F5691D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МК</w:t>
            </w:r>
            <w:r w:rsidRPr="002F29CE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ДОУ </w:t>
            </w:r>
            <w:r w:rsidR="000C321C">
              <w:rPr>
                <w:rFonts w:ascii="Times New Roman" w:hAnsi="Times New Roman"/>
                <w:sz w:val="24"/>
                <w:szCs w:val="24"/>
                <w:lang w:val="ru-RU"/>
              </w:rPr>
              <w:t>«Детский сад№1</w:t>
            </w: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63E22" w:rsidRPr="002F29CE" w:rsidRDefault="00B63E22" w:rsidP="00F5691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</w:rPr>
              <w:t xml:space="preserve">Протоколот «» 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</w:t>
            </w:r>
            <w:r w:rsidRPr="002F29CE">
              <w:rPr>
                <w:rFonts w:ascii="Times New Roman" w:hAnsi="Times New Roman"/>
                <w:sz w:val="24"/>
                <w:szCs w:val="24"/>
              </w:rPr>
              <w:t>201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2F29C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</w:p>
        </w:tc>
        <w:tc>
          <w:tcPr>
            <w:tcW w:w="4064" w:type="dxa"/>
          </w:tcPr>
          <w:p w:rsidR="00B63E22" w:rsidRPr="002F29CE" w:rsidRDefault="00B63E22" w:rsidP="00EE3D73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УТВЕРЖДЕНО:</w:t>
            </w:r>
          </w:p>
          <w:p w:rsidR="00B63E22" w:rsidRPr="002F29CE" w:rsidRDefault="00B63E22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Приказом  </w:t>
            </w:r>
          </w:p>
          <w:p w:rsidR="00B63E22" w:rsidRPr="002F29CE" w:rsidRDefault="00F5691D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</w:t>
            </w:r>
            <w:r w:rsidR="00B63E22" w:rsidRPr="002F29CE">
              <w:rPr>
                <w:rFonts w:ascii="Times New Roman" w:hAnsi="Times New Roman"/>
                <w:sz w:val="24"/>
                <w:szCs w:val="24"/>
                <w:lang w:val="ru-RU"/>
              </w:rPr>
              <w:t>ДОУ «Детский сад№</w:t>
            </w:r>
            <w:r w:rsidR="000C32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63E22" w:rsidRPr="002F29C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63E22" w:rsidRPr="002F29CE" w:rsidRDefault="00B63E22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от «»</w:t>
            </w:r>
            <w:r w:rsidR="00F56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 2015</w:t>
            </w: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№</w:t>
            </w:r>
          </w:p>
          <w:p w:rsidR="00B63E22" w:rsidRPr="002F29CE" w:rsidRDefault="00B63E22" w:rsidP="000C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29CE">
              <w:rPr>
                <w:rFonts w:ascii="Times New Roman" w:hAnsi="Times New Roman"/>
                <w:sz w:val="24"/>
                <w:szCs w:val="24"/>
                <w:lang w:val="ru-RU"/>
              </w:rPr>
              <w:t>Заведующий ______</w:t>
            </w:r>
            <w:r w:rsidR="000C321C">
              <w:rPr>
                <w:rFonts w:ascii="Times New Roman" w:hAnsi="Times New Roman"/>
                <w:sz w:val="24"/>
                <w:szCs w:val="24"/>
                <w:lang w:val="ru-RU"/>
              </w:rPr>
              <w:t>Магомедова А</w:t>
            </w:r>
          </w:p>
        </w:tc>
      </w:tr>
      <w:tr w:rsidR="00B63E22" w:rsidRPr="00087AB6" w:rsidTr="00EE3D73">
        <w:tc>
          <w:tcPr>
            <w:tcW w:w="5813" w:type="dxa"/>
          </w:tcPr>
          <w:p w:rsidR="00B63E22" w:rsidRPr="00B63E22" w:rsidRDefault="00B63E22" w:rsidP="00EE3D73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</w:pPr>
            <w:r w:rsidRPr="00B63E22"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 xml:space="preserve">Рассмотрено на общем </w:t>
            </w:r>
          </w:p>
          <w:p w:rsidR="00B63E22" w:rsidRPr="00B63E22" w:rsidRDefault="00F5691D" w:rsidP="00EE3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>родительском собрании МК</w:t>
            </w:r>
            <w:r w:rsidR="00B63E22" w:rsidRPr="00B63E22">
              <w:rPr>
                <w:rFonts w:ascii="Times New Roman" w:hAnsi="Times New Roman"/>
                <w:bCs/>
                <w:color w:val="1B1919"/>
                <w:sz w:val="24"/>
                <w:szCs w:val="24"/>
                <w:lang w:val="ru-RU"/>
              </w:rPr>
              <w:t xml:space="preserve">ДОУ </w:t>
            </w:r>
            <w:r w:rsidR="00B63E22" w:rsidRPr="00B63E22">
              <w:rPr>
                <w:rFonts w:ascii="Times New Roman" w:hAnsi="Times New Roman"/>
                <w:sz w:val="24"/>
                <w:szCs w:val="24"/>
                <w:lang w:val="ru-RU"/>
              </w:rPr>
              <w:t>«Детский сад№</w:t>
            </w:r>
            <w:r w:rsidR="000C32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63E22" w:rsidRPr="00B63E2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63E22" w:rsidRPr="00B63E22" w:rsidRDefault="00B63E22" w:rsidP="00F5691D">
            <w:pPr>
              <w:pStyle w:val="1"/>
              <w:spacing w:before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протокол«</w:t>
            </w:r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»________ 201</w:t>
            </w:r>
            <w:r w:rsidR="00F5691D">
              <w:rPr>
                <w:rFonts w:ascii="Times New Roman" w:hAnsi="Times New Roman"/>
                <w:b w:val="0"/>
                <w:color w:val="1B1919"/>
                <w:sz w:val="24"/>
                <w:szCs w:val="24"/>
                <w:lang w:val="ru-RU"/>
              </w:rPr>
              <w:t>5</w:t>
            </w:r>
            <w:r w:rsidRPr="00A15FEE"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 w:val="0"/>
                <w:color w:val="1B1919"/>
                <w:sz w:val="24"/>
                <w:szCs w:val="24"/>
              </w:rPr>
              <w:t xml:space="preserve"> №</w:t>
            </w:r>
          </w:p>
        </w:tc>
        <w:tc>
          <w:tcPr>
            <w:tcW w:w="4064" w:type="dxa"/>
          </w:tcPr>
          <w:p w:rsidR="00B63E22" w:rsidRPr="00A15FEE" w:rsidRDefault="00B63E22" w:rsidP="00EE3D7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22C" w:rsidRPr="00EE3D73" w:rsidRDefault="00EE3D73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</w:pPr>
      <w:r w:rsidRPr="00EE3D73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>Приложение</w:t>
      </w:r>
      <w:r w:rsidR="002237E6" w:rsidRPr="00EE3D73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ab/>
      </w:r>
      <w:r w:rsidRPr="00EE3D73"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  <w:t xml:space="preserve"> №1</w:t>
      </w:r>
    </w:p>
    <w:p w:rsidR="002237E6" w:rsidRPr="00C75EED" w:rsidRDefault="002237E6" w:rsidP="00B5022C">
      <w:pPr>
        <w:tabs>
          <w:tab w:val="center" w:pos="4677"/>
        </w:tabs>
        <w:spacing w:after="240" w:line="240" w:lineRule="auto"/>
        <w:rPr>
          <w:rFonts w:ascii="Times New Roman" w:eastAsia="Times New Roman" w:hAnsi="Times New Roman" w:cs="Times New Roman"/>
          <w:bCs/>
          <w:color w:val="1B1919"/>
          <w:sz w:val="24"/>
          <w:szCs w:val="24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2F29CE" w:rsidRDefault="002F29CE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</w:p>
    <w:p w:rsidR="00B5022C" w:rsidRDefault="00B5022C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ПРАВИЛА</w:t>
      </w:r>
    </w:p>
    <w:p w:rsidR="00392343" w:rsidRDefault="00392343" w:rsidP="00B5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ВНУТРЕННЕГО РАСПОРЯДКА ВОСПИТАННИКОВ </w:t>
      </w:r>
    </w:p>
    <w:p w:rsidR="00B5022C" w:rsidRDefault="00F5691D" w:rsidP="0039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М</w:t>
      </w:r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казенного </w:t>
      </w:r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дошкольного образовательного </w:t>
      </w:r>
      <w:r w:rsidR="00BF1CB2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</w:t>
      </w:r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учреждения «Детский сад</w:t>
      </w:r>
      <w:r w:rsidR="000C321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№1</w:t>
      </w:r>
      <w:r w:rsidR="00B5022C" w:rsidRPr="00392343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»</w:t>
      </w:r>
    </w:p>
    <w:p w:rsidR="00F5691D" w:rsidRPr="00392343" w:rsidRDefault="00F5691D" w:rsidP="0039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С.</w:t>
      </w:r>
      <w:r w:rsidR="00992E8A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</w:t>
      </w:r>
      <w:r w:rsidR="000C321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Бацада</w:t>
      </w:r>
      <w:r w:rsidR="00992E8A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Гунибского район</w:t>
      </w:r>
      <w:r w:rsidR="00992E8A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 xml:space="preserve"> РД</w:t>
      </w:r>
    </w:p>
    <w:p w:rsidR="002237E6" w:rsidRDefault="002237E6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F29CE" w:rsidRDefault="002F29CE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Default="00392343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392343" w:rsidRPr="00C75EED" w:rsidRDefault="00F5691D" w:rsidP="002237E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  <w:lastRenderedPageBreak/>
        <w:t>С</w:t>
      </w:r>
      <w:r w:rsidR="000C321C"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  <w:t>. Бацада</w:t>
      </w:r>
    </w:p>
    <w:p w:rsidR="002237E6" w:rsidRPr="00B5022C" w:rsidRDefault="002237E6" w:rsidP="00B5022C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Общие положения</w:t>
      </w:r>
    </w:p>
    <w:p w:rsidR="00B5022C" w:rsidRPr="00B5022C" w:rsidRDefault="00B5022C" w:rsidP="00B5022C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1.1.  Настоящие  Правила внутреннего распорядка воспитанников (далее 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Правила), разработаны на основании Федерального закона Российской Федерации от 29 декабря 2012 г. N 273-ФЗ "Об образовании в Российской Федерации"</w:t>
      </w:r>
      <w:r w:rsid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, </w:t>
      </w:r>
      <w:r w:rsidR="00663B8E" w:rsidRP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приказом Минобрнауки России от 15.03.2013 № 185 "Об утверждении Порядка применения к обучающимся и снятия с обучающихся мер дисциплинарного взыскания"</w:t>
      </w:r>
      <w:r w:rsidR="00663B8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Устава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 определяют внутренний распорядок обучающихся м</w:t>
      </w:r>
      <w:r w:rsidR="00B04B0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униципального  казен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ного дошкольного образовательного учреждения «Детский сад </w:t>
      </w:r>
      <w:r w:rsidR="00B04B0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№20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»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(далее - ДОУ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), режим образовательного процесса и защиту прав воспитанников.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1.2.  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1.3.  Настоящие Правила определяют основы статуса обучающихся (далее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-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воспитанников) 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Учреждения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1.4.  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1.5.  Настоящие Правила находятся в каждой возрастной группе 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ДОУ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1.6.  Настоящие Прав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ила  утверждаются заведующим ДОУ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1.7.  Настоящие Правила являются локальным нормативным актом, регламентирующим деятельность ДОУ.</w:t>
      </w:r>
    </w:p>
    <w:p w:rsidR="00715D81" w:rsidRPr="00B5022C" w:rsidRDefault="00715D81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Pr="00715D81" w:rsidRDefault="002237E6" w:rsidP="00715D81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715D81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Режим работы ДОУ</w:t>
      </w:r>
    </w:p>
    <w:p w:rsidR="00715D81" w:rsidRPr="00715D81" w:rsidRDefault="00715D81" w:rsidP="00715D81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2.1.  Режим работы ДОУ  и длительность пребывания в нем детей определяются Уставом учреждения.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2.2.  ДОУ работает с 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0</w:t>
      </w:r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7.30 ч. до 17.3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0 часов.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2.2. </w:t>
      </w:r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 Группы функционируют в режиме 6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дневной рабочей недели.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2.3.  ДОУ имеет право объединять группы в случае необходимости  в летний период (в связи с низкой наполняемостью групп, отпусками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родителей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</w:t>
      </w:r>
    </w:p>
    <w:p w:rsidR="00715D81" w:rsidRPr="00B5022C" w:rsidRDefault="00715D81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Pr="00715D81" w:rsidRDefault="002237E6" w:rsidP="00715D81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715D81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Здоровье ребенка</w:t>
      </w:r>
    </w:p>
    <w:p w:rsidR="00715D81" w:rsidRPr="00715D81" w:rsidRDefault="00715D81" w:rsidP="00715D81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3.1.  Во время утреннего приема не принимаются дети с явными признаками заболевания: сыпь, сильный кашель, насморк, температура.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3.2. 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медицинского изолятора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3.3.  О возможном отсутствии ребенка  необходимо предупреждать воспитателя группы. После перенесенного заболев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ания, а также отсутствия более 5 рабочих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дней детей принимают в ДОУ только при наличии  справки о выздоровлении.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3.4.  Администрация ДОУ оставляет за собой право принимать решение о переводе ребенка  в изолятор ДОУ в связи с появлением внешних признаков заболевания. Состояние здоровья ребенка определяет по внешним</w:t>
      </w:r>
      <w:r w:rsidR="00715D8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признакам воспитатель и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медицинская сестра.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3.5.  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3.6.  В 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3.7.  Своевременный приход в детский сад – необходимое условие качественной и правильной организации воспитательно-образовательного процесса.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3.8.  Медицинский работник ДОУ осуществляет контроль приема детей.  Выявленные больные дети или дети с подозрением на з</w:t>
      </w:r>
      <w:r w:rsidR="0009683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аболевание в ДОУ не принимаются,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3.9.  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3.10.   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3.11. 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C70CD2" w:rsidRPr="00B5022C" w:rsidRDefault="00C70CD2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Default="002237E6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4. Режим образовательного процесса</w:t>
      </w:r>
    </w:p>
    <w:p w:rsidR="00C70CD2" w:rsidRPr="00B5022C" w:rsidRDefault="00C70CD2" w:rsidP="00C70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4.1.  Основу режима составляет установленный распорядок сна и бодрствования, приемов пищи, гигиенических и оздоровительных процедур,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образовательной деятельности (далее ОД), прогулок и самостоятельной деятельности воспитанников.</w:t>
      </w:r>
    </w:p>
    <w:p w:rsidR="00B2750E" w:rsidRDefault="002237E6" w:rsidP="00B2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4.2.  Организация воспитател</w:t>
      </w:r>
      <w:r w:rsidR="00B2750E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ьно-образовательного процесса, </w:t>
      </w:r>
      <w:r w:rsidR="00A81FE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прогулок</w:t>
      </w:r>
      <w:r w:rsidR="00A81FEE"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воспитанников</w:t>
      </w:r>
      <w:r w:rsid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осуществляется </w:t>
      </w:r>
      <w:r w:rsidR="00A81FEE"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в соответствии с требованиями СанПиН 2.4.1.3049-13</w:t>
      </w:r>
      <w:r w:rsid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. </w:t>
      </w:r>
    </w:p>
    <w:p w:rsidR="00A81FEE" w:rsidRPr="00663B8E" w:rsidRDefault="00A81FEE" w:rsidP="00B27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663B8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Продолжительность прогулки детей составляет не менее 3-4 часов. Прогулкиорганизуют 2 раза в день: в первую половину - до обеда и во вторуюполовину дня - после дневного сна или перед уходом детей домой. Притемпературе воздуха ниже минус 15оС и скорости ветра более 7м/спродолжительность прогулки сокращается. Прогулка не проводится притемпературе воздуха ниже минус 15С и скорости ветра более 15 м/с длядетей до 4 лет, а для детей 5-7 лет при температуре воздуха минус 20С искорости ветра более 15 м/с, в иных случаях родители (законныепредставители) не имеют права требовать от воспитателей и администрациидетского сада отмены данного режимного момента.</w:t>
      </w:r>
    </w:p>
    <w:p w:rsidR="00B2750E" w:rsidRPr="00B2750E" w:rsidRDefault="00B2750E" w:rsidP="00B2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4.3</w:t>
      </w: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. Администрация ДОУ оставляет за собой право отказать родителям(законным представителям) в просьбе оставлять воспитанников во времяпрогулки в групповой комнате, так как, в соответствии с требованиямиСанПиН 2.4.1.3049-13 пункт 8.5, все помещения ежедневно и неоднократно</w:t>
      </w:r>
    </w:p>
    <w:p w:rsidR="00A81FEE" w:rsidRPr="00B2750E" w:rsidRDefault="00B2750E" w:rsidP="00B27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2750E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проветриваются в отсутствии детей.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4.4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Спорные и конфликтные ситуации нужно разрешать только в отсутствии детей.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4.5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 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</w:t>
      </w:r>
      <w:r w:rsidR="0070500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 с руководством ДОУ (заведующий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ДОУ</w:t>
      </w:r>
      <w:r w:rsidR="00C70CD2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–</w:t>
      </w:r>
      <w:r w:rsidR="003A3BF8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Гаджиева УмужаганСаидовна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).</w:t>
      </w:r>
    </w:p>
    <w:p w:rsidR="00705000" w:rsidRPr="00705000" w:rsidRDefault="007B2C5B" w:rsidP="00705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4.6</w:t>
      </w:r>
      <w:r w:rsid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Оплата за содержание ребенка в </w:t>
      </w:r>
      <w:r w:rsid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ДОУ 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производится родителем (законным представителем) ежемесячно</w:t>
      </w:r>
      <w:r w:rsidR="003A3B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 наличныйрасчет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не 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позднее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28</w:t>
      </w:r>
      <w:r w:rsidR="00705000" w:rsidRPr="007050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числа месяца, за который вносится родительская плата.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4.7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Родители (законные представители) обязаны</w:t>
      </w:r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забрать ребенка из ДОУ до 17,30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ч. Если родители (законные представители) не могут лично забрать ребенка из ДОУ, то требуется заранее оповестить об этом администрацию 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4.8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4.9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.  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</w:t>
      </w:r>
      <w:r w:rsidR="00705000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колготы, нижнее бельё)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, спортивная форма 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(футболка, шорты и чешки), а также  обязателен головной убор (в теплый период года).</w:t>
      </w:r>
    </w:p>
    <w:p w:rsidR="002237E6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4.10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7B2C5B" w:rsidRPr="007B2C5B" w:rsidRDefault="007B2C5B" w:rsidP="007B2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4.11. Использование</w:t>
      </w:r>
      <w:r w:rsidRPr="007B2C5B">
        <w:rPr>
          <w:rFonts w:ascii="Times New Roman" w:hAnsi="Times New Roman" w:cs="Times New Roman"/>
          <w:sz w:val="28"/>
          <w:szCs w:val="28"/>
          <w:lang w:val="ru-RU"/>
        </w:rPr>
        <w:t xml:space="preserve"> личных вел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осипедов, самокатов и роликовых      </w:t>
      </w:r>
      <w:r w:rsidRPr="007B2C5B">
        <w:rPr>
          <w:rFonts w:ascii="Times New Roman" w:hAnsi="Times New Roman" w:cs="Times New Roman"/>
          <w:sz w:val="28"/>
          <w:szCs w:val="28"/>
          <w:lang w:val="ru-RU"/>
        </w:rPr>
        <w:t>коньков вдетском саду (без согласия инструктора по физкультуре или воспитателя)запрещено в целях обеспечения безопасности других детей.</w:t>
      </w:r>
    </w:p>
    <w:p w:rsidR="002237E6" w:rsidRPr="00B5022C" w:rsidRDefault="007B2C5B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4.12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.  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4.10.        Приветствуется активное участие родителей в жизни группы:  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       участие в праздниках и развлечениях, родительских собраниях;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       сопровождение детей на прогулках, экскурсиях за пределами детского сада;</w:t>
      </w:r>
    </w:p>
    <w:p w:rsidR="002237E6" w:rsidRDefault="00705000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       работа в с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овете </w:t>
      </w: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Учреждения ДОУ.</w:t>
      </w:r>
    </w:p>
    <w:p w:rsidR="00705000" w:rsidRPr="00B5022C" w:rsidRDefault="00705000" w:rsidP="007B2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</w:p>
    <w:p w:rsidR="002237E6" w:rsidRPr="00705000" w:rsidRDefault="00705000" w:rsidP="0070500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5.</w:t>
      </w:r>
      <w:r w:rsidR="002237E6" w:rsidRPr="00705000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Обеспечение безопасности</w:t>
      </w:r>
    </w:p>
    <w:p w:rsidR="00705000" w:rsidRPr="00705000" w:rsidRDefault="00705000" w:rsidP="00705000">
      <w:pPr>
        <w:pStyle w:val="ab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5.1.  Родители должны своевременно сообщать об изменении номера телефона, места жительства и места работы.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5.2.  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5.3.  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  в ДОУ и его уход без сопровождения родителей (законных представителей).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5.4.  Воспитателям категорически запрещается отдавать ребе</w:t>
      </w:r>
      <w:r w:rsidR="0062191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нка лицам в нетрезвом состоянии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 несовершеннолетним братьям и сестрам, отпускать одних детей по просьбе родителей, отдавать незнакомым лицам.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5.5.  Посторонним лицам запрещено находиться в помещении детского сада и на территории без разрешения администрации.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5.6.  Запрещается въезд на территорию ДОУ на своем личном автомобиле.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5.7.  Не давать ребенку в ДОУ жевательную резинку, конфеты, чипсы, сухарики.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5.8.  Следить за тем, чтобы у ребенка в карманах не было острых, колющих и режущих предметов, денежных средств.</w:t>
      </w:r>
    </w:p>
    <w:p w:rsidR="002237E6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5.9.  В помещении и на территории ДОУ запрещено курение.</w:t>
      </w:r>
    </w:p>
    <w:p w:rsidR="0062191C" w:rsidRPr="00B5022C" w:rsidRDefault="0062191C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Default="002237E6" w:rsidP="00621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6.      Права воспитанников ДОУ</w:t>
      </w:r>
    </w:p>
    <w:p w:rsidR="0062191C" w:rsidRPr="00B5022C" w:rsidRDefault="0062191C" w:rsidP="00621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6.1.  В ДОУ 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6.2.  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  ООП дошкольного образования не сопровождается проведением промежуточных аттестаций и итоговой аттестации  воспитанников.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6.3.  Воспитанники  ДОУ  имеют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</w:r>
    </w:p>
    <w:p w:rsidR="00250593" w:rsidRPr="000B453D" w:rsidRDefault="002237E6" w:rsidP="000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6.4.  В целях материальной поддержки воспитания и обучения детей, посещающих  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</w:t>
      </w:r>
      <w:r w:rsidR="000B453D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 субъекта Российской Федерации</w:t>
      </w:r>
      <w:r w:rsidR="000B453D"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на первого ребенка</w:t>
      </w:r>
      <w:r w:rsidR="000B45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,</w:t>
      </w:r>
      <w:r w:rsidR="000B453D"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</w:t>
      </w:r>
    </w:p>
    <w:p w:rsidR="00250593" w:rsidRPr="00250593" w:rsidRDefault="00250593" w:rsidP="000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5059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Размер компенсации рассчитывается пропорционально фактически внесенной им плате. </w:t>
      </w:r>
    </w:p>
    <w:p w:rsidR="00250593" w:rsidRPr="000B453D" w:rsidRDefault="003328FD" w:rsidP="000B453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Порядок обращения за получением компенсации и порядок ее выплаты устанавливаются органами государстве</w:t>
      </w:r>
      <w:r w:rsidR="00EF17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нной власти Гунибского района</w:t>
      </w:r>
      <w:r w:rsidRPr="00332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Средний размер родительской платы за присмотр и уход за детьми в государственных и муниципальных образовательных 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6.5.  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lastRenderedPageBreak/>
        <w:t>6.6.  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   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организацию питания;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определение оптимальной образовательной нагрузки режима непосредственно образовательной деятельности;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пропаганду и обучение навыкам здорового образа жизни, требованиям охраны труда;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 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обеспечение безопасности воспитанников во время пребывания в ДОУ;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профилактику несчастных случаев с воспитанниками во время пребывания в ДОУ;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-   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проведение санитарно-противоэпидемических и профилактических мероприятий.</w:t>
      </w:r>
    </w:p>
    <w:p w:rsidR="002237E6" w:rsidRPr="007345C7" w:rsidRDefault="007345C7" w:rsidP="007345C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6.7.  Организация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оказания первичной медико-санитарной помощи воспитанникам ДОУ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осуществляется</w:t>
      </w:r>
      <w:r w:rsidRPr="00734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закрепленным за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ДОУ </w:t>
      </w:r>
      <w:r w:rsidR="00EF17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медицинским персоналом:  в связи с неимением других специалистов–диетсестрой детского сада Алиевой П.Х.</w:t>
      </w:r>
      <w:r w:rsidRPr="00734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6.8.  ДОУ, при реализации ООП создает условия для охраны здоровья воспитанников, в том числе обеспечивает:</w:t>
      </w:r>
    </w:p>
    <w:p w:rsidR="002237E6" w:rsidRPr="00B5022C" w:rsidRDefault="002237E6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текущий контроль за состоянием здоровья воспитанников;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2237E6" w:rsidRPr="00B5022C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 соблюдение государственных санитарно-эпидемиологических правил и нормативов;</w:t>
      </w:r>
    </w:p>
    <w:p w:rsidR="002237E6" w:rsidRPr="007345C7" w:rsidRDefault="007345C7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6.9.  Воспитанникам, испытывающим трудности в освоении ООП, развитии и социальной адаптации, оказывается</w:t>
      </w:r>
      <w:r w:rsidR="00EF1705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в связи с отсутствием штов педагога-психолога и социального педагога,посильная 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педагогическая, медицинскаяпомощь:</w:t>
      </w:r>
    </w:p>
    <w:p w:rsidR="002237E6" w:rsidRPr="00B5022C" w:rsidRDefault="00F5691D" w:rsidP="007345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-  </w:t>
      </w:r>
      <w:r w:rsidR="002237E6"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педагогическое консультирование родителей (законных представителей) и педагогических работников;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6.10.        Педагогическая, медицинская</w:t>
      </w:r>
      <w:r w:rsidR="00722911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,психолого-педагогическая</w:t>
      </w: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 xml:space="preserve">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</w:p>
    <w:p w:rsidR="002237E6" w:rsidRDefault="002237E6" w:rsidP="007229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/>
          <w:bCs/>
          <w:color w:val="1B1919"/>
          <w:sz w:val="28"/>
          <w:szCs w:val="28"/>
          <w:lang w:val="ru-RU" w:eastAsia="ru-RU" w:bidi="ar-SA"/>
        </w:rPr>
        <w:t>7.      Поощрения и дисциплинарное воздействие</w:t>
      </w:r>
    </w:p>
    <w:p w:rsidR="00722911" w:rsidRPr="00B5022C" w:rsidRDefault="00722911" w:rsidP="007229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B1919"/>
          <w:sz w:val="28"/>
          <w:szCs w:val="28"/>
          <w:lang w:val="ru-RU" w:eastAsia="ru-RU" w:bidi="ar-SA"/>
        </w:rPr>
      </w:pP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7.1.   Меры дисциплинарного взыскания не применяются к воспитанникам ДОУ.</w:t>
      </w:r>
    </w:p>
    <w:p w:rsidR="002237E6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7.2.  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8C0D74" w:rsidRPr="00B5022C" w:rsidRDefault="002237E6" w:rsidP="00B5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919"/>
          <w:sz w:val="28"/>
          <w:szCs w:val="28"/>
          <w:lang w:val="ru-RU" w:eastAsia="ru-RU" w:bidi="ar-SA"/>
        </w:rPr>
      </w:pPr>
      <w:r w:rsidRPr="00B5022C">
        <w:rPr>
          <w:rFonts w:ascii="Times New Roman" w:eastAsia="Times New Roman" w:hAnsi="Times New Roman" w:cs="Times New Roman"/>
          <w:bCs/>
          <w:color w:val="1B1919"/>
          <w:sz w:val="28"/>
          <w:szCs w:val="28"/>
          <w:lang w:val="ru-RU" w:eastAsia="ru-RU" w:bidi="ar-SA"/>
        </w:rPr>
        <w:t>7.3.  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sectPr w:rsidR="008C0D74" w:rsidRPr="00B5022C" w:rsidSect="00B50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983" w:rsidRDefault="006B4983" w:rsidP="00074765">
      <w:pPr>
        <w:spacing w:after="0" w:line="240" w:lineRule="auto"/>
      </w:pPr>
      <w:r>
        <w:separator/>
      </w:r>
    </w:p>
  </w:endnote>
  <w:endnote w:type="continuationSeparator" w:id="1">
    <w:p w:rsidR="006B4983" w:rsidRDefault="006B4983" w:rsidP="0007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65" w:rsidRDefault="00074765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65" w:rsidRDefault="00074765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65" w:rsidRDefault="00074765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983" w:rsidRDefault="006B4983" w:rsidP="00074765">
      <w:pPr>
        <w:spacing w:after="0" w:line="240" w:lineRule="auto"/>
      </w:pPr>
      <w:r>
        <w:separator/>
      </w:r>
    </w:p>
  </w:footnote>
  <w:footnote w:type="continuationSeparator" w:id="1">
    <w:p w:rsidR="006B4983" w:rsidRDefault="006B4983" w:rsidP="0007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65" w:rsidRDefault="00074765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6214297"/>
      <w:docPartObj>
        <w:docPartGallery w:val="Watermarks"/>
        <w:docPartUnique/>
      </w:docPartObj>
    </w:sdtPr>
    <w:sdtContent>
      <w:p w:rsidR="00074765" w:rsidRDefault="00C37DA4">
        <w:pPr>
          <w:pStyle w:val="af8"/>
        </w:pPr>
        <w:r w:rsidRPr="00C37DA4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65" w:rsidRDefault="00074765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93FF1"/>
    <w:multiLevelType w:val="multilevel"/>
    <w:tmpl w:val="DD046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B1BB9"/>
    <w:multiLevelType w:val="hybridMultilevel"/>
    <w:tmpl w:val="5F14E28E"/>
    <w:lvl w:ilvl="0" w:tplc="53CE9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6E1B"/>
    <w:rsid w:val="0000217F"/>
    <w:rsid w:val="000032A8"/>
    <w:rsid w:val="0000412F"/>
    <w:rsid w:val="000139F3"/>
    <w:rsid w:val="00013A2B"/>
    <w:rsid w:val="00015838"/>
    <w:rsid w:val="00015CCD"/>
    <w:rsid w:val="000216DE"/>
    <w:rsid w:val="00021957"/>
    <w:rsid w:val="00023051"/>
    <w:rsid w:val="00023236"/>
    <w:rsid w:val="000276C9"/>
    <w:rsid w:val="00030057"/>
    <w:rsid w:val="00034114"/>
    <w:rsid w:val="00040BC0"/>
    <w:rsid w:val="00044145"/>
    <w:rsid w:val="00047C13"/>
    <w:rsid w:val="00051E0E"/>
    <w:rsid w:val="00060C4C"/>
    <w:rsid w:val="00062815"/>
    <w:rsid w:val="000638E8"/>
    <w:rsid w:val="0006620D"/>
    <w:rsid w:val="00071039"/>
    <w:rsid w:val="00071172"/>
    <w:rsid w:val="00074102"/>
    <w:rsid w:val="00074765"/>
    <w:rsid w:val="00076959"/>
    <w:rsid w:val="00076ACE"/>
    <w:rsid w:val="00080890"/>
    <w:rsid w:val="0008228A"/>
    <w:rsid w:val="00085BF5"/>
    <w:rsid w:val="000862F8"/>
    <w:rsid w:val="00090999"/>
    <w:rsid w:val="000910C8"/>
    <w:rsid w:val="000941A2"/>
    <w:rsid w:val="00096830"/>
    <w:rsid w:val="000A3CF4"/>
    <w:rsid w:val="000B0854"/>
    <w:rsid w:val="000B1982"/>
    <w:rsid w:val="000B2804"/>
    <w:rsid w:val="000B40AF"/>
    <w:rsid w:val="000B453D"/>
    <w:rsid w:val="000B48AD"/>
    <w:rsid w:val="000C18A8"/>
    <w:rsid w:val="000C321C"/>
    <w:rsid w:val="000C5E08"/>
    <w:rsid w:val="000D1DFB"/>
    <w:rsid w:val="000D27B5"/>
    <w:rsid w:val="000D2ACB"/>
    <w:rsid w:val="000D54B2"/>
    <w:rsid w:val="000D610B"/>
    <w:rsid w:val="000E0ACE"/>
    <w:rsid w:val="000E1275"/>
    <w:rsid w:val="000E3C77"/>
    <w:rsid w:val="000E493A"/>
    <w:rsid w:val="000F13BD"/>
    <w:rsid w:val="000F5424"/>
    <w:rsid w:val="00101A5F"/>
    <w:rsid w:val="0010288F"/>
    <w:rsid w:val="0010355C"/>
    <w:rsid w:val="0010620B"/>
    <w:rsid w:val="001208FB"/>
    <w:rsid w:val="001215A2"/>
    <w:rsid w:val="00124C31"/>
    <w:rsid w:val="0012671F"/>
    <w:rsid w:val="001354A4"/>
    <w:rsid w:val="001442E6"/>
    <w:rsid w:val="00151851"/>
    <w:rsid w:val="00155D7C"/>
    <w:rsid w:val="001564B6"/>
    <w:rsid w:val="001572ED"/>
    <w:rsid w:val="00160EBE"/>
    <w:rsid w:val="00160F21"/>
    <w:rsid w:val="001638B7"/>
    <w:rsid w:val="00165241"/>
    <w:rsid w:val="001679B2"/>
    <w:rsid w:val="00171C3D"/>
    <w:rsid w:val="00174B7D"/>
    <w:rsid w:val="00187D99"/>
    <w:rsid w:val="00195BC9"/>
    <w:rsid w:val="001A4AAA"/>
    <w:rsid w:val="001A6DEC"/>
    <w:rsid w:val="001B0477"/>
    <w:rsid w:val="001B3A69"/>
    <w:rsid w:val="001B3B89"/>
    <w:rsid w:val="001B62FC"/>
    <w:rsid w:val="001B6BFE"/>
    <w:rsid w:val="001C176D"/>
    <w:rsid w:val="001C3A43"/>
    <w:rsid w:val="001C470A"/>
    <w:rsid w:val="001C53EF"/>
    <w:rsid w:val="001D03B0"/>
    <w:rsid w:val="001D18CA"/>
    <w:rsid w:val="001D2820"/>
    <w:rsid w:val="001E0AC6"/>
    <w:rsid w:val="001E1450"/>
    <w:rsid w:val="001E1831"/>
    <w:rsid w:val="001E3C50"/>
    <w:rsid w:val="001E52D7"/>
    <w:rsid w:val="001F2D12"/>
    <w:rsid w:val="001F2D1C"/>
    <w:rsid w:val="001F4023"/>
    <w:rsid w:val="001F6E68"/>
    <w:rsid w:val="001F6EA1"/>
    <w:rsid w:val="00201B9C"/>
    <w:rsid w:val="002052E4"/>
    <w:rsid w:val="0020609A"/>
    <w:rsid w:val="00207DF5"/>
    <w:rsid w:val="002106F7"/>
    <w:rsid w:val="00222AF7"/>
    <w:rsid w:val="002237E6"/>
    <w:rsid w:val="002301F4"/>
    <w:rsid w:val="002345F6"/>
    <w:rsid w:val="00234807"/>
    <w:rsid w:val="0023576E"/>
    <w:rsid w:val="00237BB9"/>
    <w:rsid w:val="00240572"/>
    <w:rsid w:val="00243BD6"/>
    <w:rsid w:val="00245D6B"/>
    <w:rsid w:val="002462C7"/>
    <w:rsid w:val="002471C5"/>
    <w:rsid w:val="00250593"/>
    <w:rsid w:val="00255C8E"/>
    <w:rsid w:val="00261F9E"/>
    <w:rsid w:val="00264A96"/>
    <w:rsid w:val="002675F9"/>
    <w:rsid w:val="0027450B"/>
    <w:rsid w:val="00282CE3"/>
    <w:rsid w:val="00283120"/>
    <w:rsid w:val="0028417D"/>
    <w:rsid w:val="00284B95"/>
    <w:rsid w:val="002906F6"/>
    <w:rsid w:val="00290C0E"/>
    <w:rsid w:val="00292477"/>
    <w:rsid w:val="0029721B"/>
    <w:rsid w:val="002A0BD4"/>
    <w:rsid w:val="002A3D36"/>
    <w:rsid w:val="002B07D3"/>
    <w:rsid w:val="002B50A7"/>
    <w:rsid w:val="002C1711"/>
    <w:rsid w:val="002C1C2D"/>
    <w:rsid w:val="002C2BB4"/>
    <w:rsid w:val="002C4C99"/>
    <w:rsid w:val="002D4AF1"/>
    <w:rsid w:val="002E1DB1"/>
    <w:rsid w:val="002E4B86"/>
    <w:rsid w:val="002E4E0C"/>
    <w:rsid w:val="002E69E4"/>
    <w:rsid w:val="002E7305"/>
    <w:rsid w:val="002F06DF"/>
    <w:rsid w:val="002F29CE"/>
    <w:rsid w:val="00302AF6"/>
    <w:rsid w:val="00305B59"/>
    <w:rsid w:val="00315713"/>
    <w:rsid w:val="003174E2"/>
    <w:rsid w:val="00320D6E"/>
    <w:rsid w:val="00321A9F"/>
    <w:rsid w:val="00323F3F"/>
    <w:rsid w:val="003243C8"/>
    <w:rsid w:val="00327738"/>
    <w:rsid w:val="00327C68"/>
    <w:rsid w:val="0033009E"/>
    <w:rsid w:val="003311C7"/>
    <w:rsid w:val="00332034"/>
    <w:rsid w:val="003328FD"/>
    <w:rsid w:val="0033627E"/>
    <w:rsid w:val="00340DFF"/>
    <w:rsid w:val="00340F4B"/>
    <w:rsid w:val="0035155F"/>
    <w:rsid w:val="00360A18"/>
    <w:rsid w:val="00361D94"/>
    <w:rsid w:val="00365063"/>
    <w:rsid w:val="00372795"/>
    <w:rsid w:val="00373CF0"/>
    <w:rsid w:val="00376083"/>
    <w:rsid w:val="00380C53"/>
    <w:rsid w:val="00382124"/>
    <w:rsid w:val="0038750F"/>
    <w:rsid w:val="00387ED7"/>
    <w:rsid w:val="00392343"/>
    <w:rsid w:val="00394009"/>
    <w:rsid w:val="003A0E41"/>
    <w:rsid w:val="003A3A79"/>
    <w:rsid w:val="003A3BF8"/>
    <w:rsid w:val="003A3C12"/>
    <w:rsid w:val="003A5CF3"/>
    <w:rsid w:val="003C3E55"/>
    <w:rsid w:val="003C587E"/>
    <w:rsid w:val="003D1843"/>
    <w:rsid w:val="003D3DB8"/>
    <w:rsid w:val="003D54FD"/>
    <w:rsid w:val="003D5DF7"/>
    <w:rsid w:val="003E27EC"/>
    <w:rsid w:val="003E3A66"/>
    <w:rsid w:val="003F0F2E"/>
    <w:rsid w:val="00403567"/>
    <w:rsid w:val="004076B7"/>
    <w:rsid w:val="00414705"/>
    <w:rsid w:val="0041658C"/>
    <w:rsid w:val="00417FB7"/>
    <w:rsid w:val="00420CF0"/>
    <w:rsid w:val="00421B6D"/>
    <w:rsid w:val="0042453F"/>
    <w:rsid w:val="00425D79"/>
    <w:rsid w:val="00433EFA"/>
    <w:rsid w:val="00434596"/>
    <w:rsid w:val="00434BFF"/>
    <w:rsid w:val="00435013"/>
    <w:rsid w:val="00436CC4"/>
    <w:rsid w:val="00441A1A"/>
    <w:rsid w:val="00443FF2"/>
    <w:rsid w:val="00444CC1"/>
    <w:rsid w:val="004459BE"/>
    <w:rsid w:val="004521A9"/>
    <w:rsid w:val="0045425C"/>
    <w:rsid w:val="00457AD6"/>
    <w:rsid w:val="004619F1"/>
    <w:rsid w:val="00463CF3"/>
    <w:rsid w:val="00464A86"/>
    <w:rsid w:val="00467936"/>
    <w:rsid w:val="004700DE"/>
    <w:rsid w:val="004710B9"/>
    <w:rsid w:val="00473387"/>
    <w:rsid w:val="004810AF"/>
    <w:rsid w:val="004862E5"/>
    <w:rsid w:val="00493CA1"/>
    <w:rsid w:val="0049429A"/>
    <w:rsid w:val="004A32CF"/>
    <w:rsid w:val="004B1818"/>
    <w:rsid w:val="004B1902"/>
    <w:rsid w:val="004B1F44"/>
    <w:rsid w:val="004B4794"/>
    <w:rsid w:val="004C1236"/>
    <w:rsid w:val="004C50CC"/>
    <w:rsid w:val="004C6807"/>
    <w:rsid w:val="004D07A6"/>
    <w:rsid w:val="004D2A13"/>
    <w:rsid w:val="004D37EA"/>
    <w:rsid w:val="004D55CA"/>
    <w:rsid w:val="004E62F2"/>
    <w:rsid w:val="00510400"/>
    <w:rsid w:val="00510C18"/>
    <w:rsid w:val="0051332C"/>
    <w:rsid w:val="00513F28"/>
    <w:rsid w:val="00517D02"/>
    <w:rsid w:val="005234F8"/>
    <w:rsid w:val="00523FDC"/>
    <w:rsid w:val="00526B2F"/>
    <w:rsid w:val="0053045D"/>
    <w:rsid w:val="005313D6"/>
    <w:rsid w:val="005319D1"/>
    <w:rsid w:val="0053299B"/>
    <w:rsid w:val="005331FC"/>
    <w:rsid w:val="005408AD"/>
    <w:rsid w:val="00541993"/>
    <w:rsid w:val="005440CF"/>
    <w:rsid w:val="00544EA1"/>
    <w:rsid w:val="005512D9"/>
    <w:rsid w:val="00551AE1"/>
    <w:rsid w:val="0055557D"/>
    <w:rsid w:val="00557D97"/>
    <w:rsid w:val="00562F9A"/>
    <w:rsid w:val="00565DED"/>
    <w:rsid w:val="00566CE1"/>
    <w:rsid w:val="005707FA"/>
    <w:rsid w:val="00576570"/>
    <w:rsid w:val="005811CA"/>
    <w:rsid w:val="005813CC"/>
    <w:rsid w:val="005826EE"/>
    <w:rsid w:val="00582CF3"/>
    <w:rsid w:val="005871A8"/>
    <w:rsid w:val="00592424"/>
    <w:rsid w:val="00595C0F"/>
    <w:rsid w:val="00595E69"/>
    <w:rsid w:val="00597999"/>
    <w:rsid w:val="005A08D7"/>
    <w:rsid w:val="005A3A83"/>
    <w:rsid w:val="005A3ECA"/>
    <w:rsid w:val="005A3F7C"/>
    <w:rsid w:val="005A67E8"/>
    <w:rsid w:val="005B0B42"/>
    <w:rsid w:val="005B17A5"/>
    <w:rsid w:val="005B2499"/>
    <w:rsid w:val="005B3DAE"/>
    <w:rsid w:val="005C2FF3"/>
    <w:rsid w:val="005C5896"/>
    <w:rsid w:val="005C610C"/>
    <w:rsid w:val="005C7E6E"/>
    <w:rsid w:val="005D08B6"/>
    <w:rsid w:val="005D4BA0"/>
    <w:rsid w:val="005D71C4"/>
    <w:rsid w:val="005E234F"/>
    <w:rsid w:val="005E3836"/>
    <w:rsid w:val="005E441F"/>
    <w:rsid w:val="005F3D9E"/>
    <w:rsid w:val="005F4954"/>
    <w:rsid w:val="005F6DCB"/>
    <w:rsid w:val="005F7316"/>
    <w:rsid w:val="006009FB"/>
    <w:rsid w:val="00601C31"/>
    <w:rsid w:val="00605E18"/>
    <w:rsid w:val="0062191C"/>
    <w:rsid w:val="00622D8F"/>
    <w:rsid w:val="006240A6"/>
    <w:rsid w:val="00627228"/>
    <w:rsid w:val="00630DA5"/>
    <w:rsid w:val="006313D9"/>
    <w:rsid w:val="0063181D"/>
    <w:rsid w:val="00631EF3"/>
    <w:rsid w:val="0063325F"/>
    <w:rsid w:val="00637BB1"/>
    <w:rsid w:val="006454E7"/>
    <w:rsid w:val="006500C5"/>
    <w:rsid w:val="006509B0"/>
    <w:rsid w:val="00652C51"/>
    <w:rsid w:val="0065438E"/>
    <w:rsid w:val="00655B30"/>
    <w:rsid w:val="00657059"/>
    <w:rsid w:val="006609E0"/>
    <w:rsid w:val="00663B58"/>
    <w:rsid w:val="00663B8E"/>
    <w:rsid w:val="00664220"/>
    <w:rsid w:val="006664D4"/>
    <w:rsid w:val="006711C5"/>
    <w:rsid w:val="0067600A"/>
    <w:rsid w:val="00676BDC"/>
    <w:rsid w:val="0068528F"/>
    <w:rsid w:val="00693A41"/>
    <w:rsid w:val="0069448A"/>
    <w:rsid w:val="006971B4"/>
    <w:rsid w:val="006A0E1D"/>
    <w:rsid w:val="006A39EB"/>
    <w:rsid w:val="006A4723"/>
    <w:rsid w:val="006A6D87"/>
    <w:rsid w:val="006B270B"/>
    <w:rsid w:val="006B4983"/>
    <w:rsid w:val="006C5C87"/>
    <w:rsid w:val="006D1939"/>
    <w:rsid w:val="006D1D00"/>
    <w:rsid w:val="006D61D6"/>
    <w:rsid w:val="006D78DE"/>
    <w:rsid w:val="006E04F4"/>
    <w:rsid w:val="006E49C4"/>
    <w:rsid w:val="006E5EDB"/>
    <w:rsid w:val="006E703F"/>
    <w:rsid w:val="006F0E07"/>
    <w:rsid w:val="006F162F"/>
    <w:rsid w:val="006F1BB4"/>
    <w:rsid w:val="006F5217"/>
    <w:rsid w:val="006F631A"/>
    <w:rsid w:val="00700C13"/>
    <w:rsid w:val="007032F7"/>
    <w:rsid w:val="00705000"/>
    <w:rsid w:val="0070725D"/>
    <w:rsid w:val="007136B0"/>
    <w:rsid w:val="00715D81"/>
    <w:rsid w:val="00722911"/>
    <w:rsid w:val="007314A5"/>
    <w:rsid w:val="00731AA8"/>
    <w:rsid w:val="00732233"/>
    <w:rsid w:val="007345C7"/>
    <w:rsid w:val="00735476"/>
    <w:rsid w:val="007362E5"/>
    <w:rsid w:val="007565F5"/>
    <w:rsid w:val="007574F6"/>
    <w:rsid w:val="0076055B"/>
    <w:rsid w:val="00762418"/>
    <w:rsid w:val="00765D8A"/>
    <w:rsid w:val="00767C7D"/>
    <w:rsid w:val="00772210"/>
    <w:rsid w:val="00773999"/>
    <w:rsid w:val="007829CE"/>
    <w:rsid w:val="00785B24"/>
    <w:rsid w:val="00796730"/>
    <w:rsid w:val="00796D91"/>
    <w:rsid w:val="007A0467"/>
    <w:rsid w:val="007A1901"/>
    <w:rsid w:val="007A2137"/>
    <w:rsid w:val="007A25DB"/>
    <w:rsid w:val="007A3909"/>
    <w:rsid w:val="007A6403"/>
    <w:rsid w:val="007A6CF9"/>
    <w:rsid w:val="007B2C5B"/>
    <w:rsid w:val="007B46BB"/>
    <w:rsid w:val="007B53DC"/>
    <w:rsid w:val="007B59FD"/>
    <w:rsid w:val="007B7CD2"/>
    <w:rsid w:val="007C0F6D"/>
    <w:rsid w:val="007C3531"/>
    <w:rsid w:val="007D31CE"/>
    <w:rsid w:val="007D6377"/>
    <w:rsid w:val="007E3ECB"/>
    <w:rsid w:val="007E7792"/>
    <w:rsid w:val="007F18E2"/>
    <w:rsid w:val="007F6F25"/>
    <w:rsid w:val="0080376C"/>
    <w:rsid w:val="0081398B"/>
    <w:rsid w:val="00814850"/>
    <w:rsid w:val="00814D5A"/>
    <w:rsid w:val="00815770"/>
    <w:rsid w:val="00816BFB"/>
    <w:rsid w:val="00821224"/>
    <w:rsid w:val="008220A3"/>
    <w:rsid w:val="00822390"/>
    <w:rsid w:val="0082389B"/>
    <w:rsid w:val="00823D96"/>
    <w:rsid w:val="00824643"/>
    <w:rsid w:val="008274B1"/>
    <w:rsid w:val="0083190E"/>
    <w:rsid w:val="00831EA3"/>
    <w:rsid w:val="0083260E"/>
    <w:rsid w:val="00834CD0"/>
    <w:rsid w:val="00840541"/>
    <w:rsid w:val="00841DC7"/>
    <w:rsid w:val="00844046"/>
    <w:rsid w:val="00846C4F"/>
    <w:rsid w:val="008470CA"/>
    <w:rsid w:val="0085186B"/>
    <w:rsid w:val="0085721E"/>
    <w:rsid w:val="0085798F"/>
    <w:rsid w:val="0086051F"/>
    <w:rsid w:val="008607DA"/>
    <w:rsid w:val="00866B23"/>
    <w:rsid w:val="00867AA2"/>
    <w:rsid w:val="00870D7E"/>
    <w:rsid w:val="00877F17"/>
    <w:rsid w:val="0088020E"/>
    <w:rsid w:val="00881160"/>
    <w:rsid w:val="00886E5D"/>
    <w:rsid w:val="0088781F"/>
    <w:rsid w:val="00892502"/>
    <w:rsid w:val="00893B4D"/>
    <w:rsid w:val="00894248"/>
    <w:rsid w:val="008A0896"/>
    <w:rsid w:val="008A44AA"/>
    <w:rsid w:val="008B008C"/>
    <w:rsid w:val="008B4C20"/>
    <w:rsid w:val="008C07D9"/>
    <w:rsid w:val="008C0D74"/>
    <w:rsid w:val="008C23A3"/>
    <w:rsid w:val="008C5BC9"/>
    <w:rsid w:val="008C6284"/>
    <w:rsid w:val="008D0E66"/>
    <w:rsid w:val="008D2B83"/>
    <w:rsid w:val="008D37EA"/>
    <w:rsid w:val="008E0908"/>
    <w:rsid w:val="008E2FF0"/>
    <w:rsid w:val="008E3C99"/>
    <w:rsid w:val="008F2326"/>
    <w:rsid w:val="008F2D34"/>
    <w:rsid w:val="008F743F"/>
    <w:rsid w:val="00904428"/>
    <w:rsid w:val="009107DC"/>
    <w:rsid w:val="009119D3"/>
    <w:rsid w:val="00912D85"/>
    <w:rsid w:val="00921624"/>
    <w:rsid w:val="009252F0"/>
    <w:rsid w:val="00925E0F"/>
    <w:rsid w:val="009364D5"/>
    <w:rsid w:val="00944BDE"/>
    <w:rsid w:val="00950B68"/>
    <w:rsid w:val="00954EB8"/>
    <w:rsid w:val="00966EDF"/>
    <w:rsid w:val="00976F71"/>
    <w:rsid w:val="0098012B"/>
    <w:rsid w:val="00982B94"/>
    <w:rsid w:val="00982DD1"/>
    <w:rsid w:val="009846A5"/>
    <w:rsid w:val="009915F5"/>
    <w:rsid w:val="00992E8A"/>
    <w:rsid w:val="0099351B"/>
    <w:rsid w:val="009957FE"/>
    <w:rsid w:val="00995C70"/>
    <w:rsid w:val="0099724F"/>
    <w:rsid w:val="009A78AA"/>
    <w:rsid w:val="009C49AA"/>
    <w:rsid w:val="009C58F3"/>
    <w:rsid w:val="009C70C0"/>
    <w:rsid w:val="009D0AB9"/>
    <w:rsid w:val="009D0BC4"/>
    <w:rsid w:val="009E2141"/>
    <w:rsid w:val="009E7635"/>
    <w:rsid w:val="009F5B48"/>
    <w:rsid w:val="009F6B8C"/>
    <w:rsid w:val="00A03936"/>
    <w:rsid w:val="00A074A1"/>
    <w:rsid w:val="00A103F4"/>
    <w:rsid w:val="00A105FA"/>
    <w:rsid w:val="00A1124C"/>
    <w:rsid w:val="00A13ADB"/>
    <w:rsid w:val="00A16E1B"/>
    <w:rsid w:val="00A20FAD"/>
    <w:rsid w:val="00A21083"/>
    <w:rsid w:val="00A25F2C"/>
    <w:rsid w:val="00A4086F"/>
    <w:rsid w:val="00A4457F"/>
    <w:rsid w:val="00A5006B"/>
    <w:rsid w:val="00A52729"/>
    <w:rsid w:val="00A57431"/>
    <w:rsid w:val="00A603F5"/>
    <w:rsid w:val="00A64AFC"/>
    <w:rsid w:val="00A6520C"/>
    <w:rsid w:val="00A65CFE"/>
    <w:rsid w:val="00A7410F"/>
    <w:rsid w:val="00A81FEE"/>
    <w:rsid w:val="00A85370"/>
    <w:rsid w:val="00A8542F"/>
    <w:rsid w:val="00A85D42"/>
    <w:rsid w:val="00A92E39"/>
    <w:rsid w:val="00A94F77"/>
    <w:rsid w:val="00A95032"/>
    <w:rsid w:val="00A958DE"/>
    <w:rsid w:val="00A97BFC"/>
    <w:rsid w:val="00AA564C"/>
    <w:rsid w:val="00AA6500"/>
    <w:rsid w:val="00AA7BAC"/>
    <w:rsid w:val="00AB0E23"/>
    <w:rsid w:val="00AB1CE8"/>
    <w:rsid w:val="00AB3916"/>
    <w:rsid w:val="00AB665C"/>
    <w:rsid w:val="00AC3774"/>
    <w:rsid w:val="00AC53EB"/>
    <w:rsid w:val="00AD295A"/>
    <w:rsid w:val="00AD3AED"/>
    <w:rsid w:val="00AE26FB"/>
    <w:rsid w:val="00AE3A68"/>
    <w:rsid w:val="00AE4684"/>
    <w:rsid w:val="00AE62ED"/>
    <w:rsid w:val="00AE6C14"/>
    <w:rsid w:val="00B0082A"/>
    <w:rsid w:val="00B01127"/>
    <w:rsid w:val="00B04B08"/>
    <w:rsid w:val="00B051A8"/>
    <w:rsid w:val="00B111DD"/>
    <w:rsid w:val="00B170C7"/>
    <w:rsid w:val="00B22394"/>
    <w:rsid w:val="00B262B2"/>
    <w:rsid w:val="00B26D8B"/>
    <w:rsid w:val="00B2750E"/>
    <w:rsid w:val="00B34A01"/>
    <w:rsid w:val="00B373FC"/>
    <w:rsid w:val="00B37F96"/>
    <w:rsid w:val="00B42DC5"/>
    <w:rsid w:val="00B5022C"/>
    <w:rsid w:val="00B50986"/>
    <w:rsid w:val="00B54B21"/>
    <w:rsid w:val="00B555F1"/>
    <w:rsid w:val="00B55C37"/>
    <w:rsid w:val="00B62F96"/>
    <w:rsid w:val="00B63E22"/>
    <w:rsid w:val="00B651A8"/>
    <w:rsid w:val="00B66D0D"/>
    <w:rsid w:val="00B73CB0"/>
    <w:rsid w:val="00B81FEE"/>
    <w:rsid w:val="00B83600"/>
    <w:rsid w:val="00B9081B"/>
    <w:rsid w:val="00B91327"/>
    <w:rsid w:val="00B91C8B"/>
    <w:rsid w:val="00B932A0"/>
    <w:rsid w:val="00B973B8"/>
    <w:rsid w:val="00BA1EDD"/>
    <w:rsid w:val="00BA3E95"/>
    <w:rsid w:val="00BB5761"/>
    <w:rsid w:val="00BB58BD"/>
    <w:rsid w:val="00BB6CAA"/>
    <w:rsid w:val="00BC152B"/>
    <w:rsid w:val="00BD4DF4"/>
    <w:rsid w:val="00BD6519"/>
    <w:rsid w:val="00BE1F5F"/>
    <w:rsid w:val="00BF1CB2"/>
    <w:rsid w:val="00BF3490"/>
    <w:rsid w:val="00BF3ED8"/>
    <w:rsid w:val="00C01972"/>
    <w:rsid w:val="00C01CC8"/>
    <w:rsid w:val="00C103BA"/>
    <w:rsid w:val="00C13539"/>
    <w:rsid w:val="00C14223"/>
    <w:rsid w:val="00C15759"/>
    <w:rsid w:val="00C16A31"/>
    <w:rsid w:val="00C171D5"/>
    <w:rsid w:val="00C2498E"/>
    <w:rsid w:val="00C269BB"/>
    <w:rsid w:val="00C305AB"/>
    <w:rsid w:val="00C365C0"/>
    <w:rsid w:val="00C37DA4"/>
    <w:rsid w:val="00C41908"/>
    <w:rsid w:val="00C41CF1"/>
    <w:rsid w:val="00C43CB3"/>
    <w:rsid w:val="00C45C3A"/>
    <w:rsid w:val="00C539D0"/>
    <w:rsid w:val="00C55E3E"/>
    <w:rsid w:val="00C561C0"/>
    <w:rsid w:val="00C5620F"/>
    <w:rsid w:val="00C56807"/>
    <w:rsid w:val="00C616FB"/>
    <w:rsid w:val="00C61B33"/>
    <w:rsid w:val="00C63136"/>
    <w:rsid w:val="00C644A8"/>
    <w:rsid w:val="00C6569D"/>
    <w:rsid w:val="00C70281"/>
    <w:rsid w:val="00C70CD2"/>
    <w:rsid w:val="00C715EC"/>
    <w:rsid w:val="00C74835"/>
    <w:rsid w:val="00C74C56"/>
    <w:rsid w:val="00C751F6"/>
    <w:rsid w:val="00C75EED"/>
    <w:rsid w:val="00C76990"/>
    <w:rsid w:val="00C838CF"/>
    <w:rsid w:val="00C84CAF"/>
    <w:rsid w:val="00C86320"/>
    <w:rsid w:val="00C90DA3"/>
    <w:rsid w:val="00C943C5"/>
    <w:rsid w:val="00CA0009"/>
    <w:rsid w:val="00CA03F1"/>
    <w:rsid w:val="00CA53C7"/>
    <w:rsid w:val="00CA5673"/>
    <w:rsid w:val="00CB44E7"/>
    <w:rsid w:val="00CB636A"/>
    <w:rsid w:val="00CB66FD"/>
    <w:rsid w:val="00CB6FB5"/>
    <w:rsid w:val="00CB754E"/>
    <w:rsid w:val="00CC3A9F"/>
    <w:rsid w:val="00CC3B4B"/>
    <w:rsid w:val="00CC5E48"/>
    <w:rsid w:val="00CC60E8"/>
    <w:rsid w:val="00CC7815"/>
    <w:rsid w:val="00CD7FE6"/>
    <w:rsid w:val="00CE463C"/>
    <w:rsid w:val="00CE54AC"/>
    <w:rsid w:val="00CF19FC"/>
    <w:rsid w:val="00CF487F"/>
    <w:rsid w:val="00D027E5"/>
    <w:rsid w:val="00D13C5A"/>
    <w:rsid w:val="00D14277"/>
    <w:rsid w:val="00D204D8"/>
    <w:rsid w:val="00D26032"/>
    <w:rsid w:val="00D26098"/>
    <w:rsid w:val="00D26B7D"/>
    <w:rsid w:val="00D304C2"/>
    <w:rsid w:val="00D32108"/>
    <w:rsid w:val="00D334F1"/>
    <w:rsid w:val="00D34BCB"/>
    <w:rsid w:val="00D36874"/>
    <w:rsid w:val="00D44A5C"/>
    <w:rsid w:val="00D4552A"/>
    <w:rsid w:val="00D45D13"/>
    <w:rsid w:val="00D56FAC"/>
    <w:rsid w:val="00D613CD"/>
    <w:rsid w:val="00D618BE"/>
    <w:rsid w:val="00D619BD"/>
    <w:rsid w:val="00D62D0A"/>
    <w:rsid w:val="00D635EE"/>
    <w:rsid w:val="00D640F0"/>
    <w:rsid w:val="00D67C7B"/>
    <w:rsid w:val="00D7434A"/>
    <w:rsid w:val="00D749A3"/>
    <w:rsid w:val="00D74F6D"/>
    <w:rsid w:val="00D752EA"/>
    <w:rsid w:val="00D81937"/>
    <w:rsid w:val="00D829C0"/>
    <w:rsid w:val="00D837B3"/>
    <w:rsid w:val="00D85B95"/>
    <w:rsid w:val="00D85BCD"/>
    <w:rsid w:val="00D97755"/>
    <w:rsid w:val="00DA0268"/>
    <w:rsid w:val="00DA1A94"/>
    <w:rsid w:val="00DA6FC4"/>
    <w:rsid w:val="00DB2BB1"/>
    <w:rsid w:val="00DB54FD"/>
    <w:rsid w:val="00DB62C3"/>
    <w:rsid w:val="00DC0C62"/>
    <w:rsid w:val="00DC4F0C"/>
    <w:rsid w:val="00DC643F"/>
    <w:rsid w:val="00DC701A"/>
    <w:rsid w:val="00DD0006"/>
    <w:rsid w:val="00DD3F4A"/>
    <w:rsid w:val="00DD61AC"/>
    <w:rsid w:val="00DE1A75"/>
    <w:rsid w:val="00DE7FA2"/>
    <w:rsid w:val="00DF0123"/>
    <w:rsid w:val="00DF02A0"/>
    <w:rsid w:val="00DF4079"/>
    <w:rsid w:val="00E00B16"/>
    <w:rsid w:val="00E01490"/>
    <w:rsid w:val="00E03C86"/>
    <w:rsid w:val="00E06C6C"/>
    <w:rsid w:val="00E1620E"/>
    <w:rsid w:val="00E16A7B"/>
    <w:rsid w:val="00E171B5"/>
    <w:rsid w:val="00E261DB"/>
    <w:rsid w:val="00E27CFE"/>
    <w:rsid w:val="00E30D7A"/>
    <w:rsid w:val="00E31A4C"/>
    <w:rsid w:val="00E33ED9"/>
    <w:rsid w:val="00E355B4"/>
    <w:rsid w:val="00E40EB5"/>
    <w:rsid w:val="00E4400A"/>
    <w:rsid w:val="00E55773"/>
    <w:rsid w:val="00E55A4E"/>
    <w:rsid w:val="00E63304"/>
    <w:rsid w:val="00E6719E"/>
    <w:rsid w:val="00E71797"/>
    <w:rsid w:val="00E757BC"/>
    <w:rsid w:val="00E8036F"/>
    <w:rsid w:val="00E804CE"/>
    <w:rsid w:val="00E810F2"/>
    <w:rsid w:val="00E8199F"/>
    <w:rsid w:val="00E844F6"/>
    <w:rsid w:val="00E8580C"/>
    <w:rsid w:val="00E92AC0"/>
    <w:rsid w:val="00E9324E"/>
    <w:rsid w:val="00EA02F4"/>
    <w:rsid w:val="00EA3B0B"/>
    <w:rsid w:val="00EA7BA0"/>
    <w:rsid w:val="00EA7EC3"/>
    <w:rsid w:val="00EB08E5"/>
    <w:rsid w:val="00EB363A"/>
    <w:rsid w:val="00EB37C9"/>
    <w:rsid w:val="00EB49CA"/>
    <w:rsid w:val="00EC26AC"/>
    <w:rsid w:val="00EC3266"/>
    <w:rsid w:val="00ED0033"/>
    <w:rsid w:val="00ED019A"/>
    <w:rsid w:val="00ED28C2"/>
    <w:rsid w:val="00ED296F"/>
    <w:rsid w:val="00ED3EB4"/>
    <w:rsid w:val="00ED42FB"/>
    <w:rsid w:val="00ED68C2"/>
    <w:rsid w:val="00EE1F79"/>
    <w:rsid w:val="00EE3D73"/>
    <w:rsid w:val="00EE6E3B"/>
    <w:rsid w:val="00EF1705"/>
    <w:rsid w:val="00EF408D"/>
    <w:rsid w:val="00EF471C"/>
    <w:rsid w:val="00EF53CB"/>
    <w:rsid w:val="00F02247"/>
    <w:rsid w:val="00F02B5A"/>
    <w:rsid w:val="00F06B78"/>
    <w:rsid w:val="00F078BC"/>
    <w:rsid w:val="00F17ADF"/>
    <w:rsid w:val="00F222FF"/>
    <w:rsid w:val="00F22D1B"/>
    <w:rsid w:val="00F26126"/>
    <w:rsid w:val="00F26C54"/>
    <w:rsid w:val="00F274C2"/>
    <w:rsid w:val="00F3075B"/>
    <w:rsid w:val="00F349A0"/>
    <w:rsid w:val="00F359E8"/>
    <w:rsid w:val="00F45D7A"/>
    <w:rsid w:val="00F469C4"/>
    <w:rsid w:val="00F47157"/>
    <w:rsid w:val="00F472D9"/>
    <w:rsid w:val="00F5191C"/>
    <w:rsid w:val="00F5389D"/>
    <w:rsid w:val="00F563E5"/>
    <w:rsid w:val="00F5691D"/>
    <w:rsid w:val="00F57649"/>
    <w:rsid w:val="00F57930"/>
    <w:rsid w:val="00F61BE4"/>
    <w:rsid w:val="00F62A40"/>
    <w:rsid w:val="00F63934"/>
    <w:rsid w:val="00F70F8D"/>
    <w:rsid w:val="00F754A5"/>
    <w:rsid w:val="00F80DD4"/>
    <w:rsid w:val="00F933B3"/>
    <w:rsid w:val="00F95912"/>
    <w:rsid w:val="00FA1F1F"/>
    <w:rsid w:val="00FA242E"/>
    <w:rsid w:val="00FA559D"/>
    <w:rsid w:val="00FA62BB"/>
    <w:rsid w:val="00FA7B47"/>
    <w:rsid w:val="00FB27F2"/>
    <w:rsid w:val="00FB50D4"/>
    <w:rsid w:val="00FB5994"/>
    <w:rsid w:val="00FB7A13"/>
    <w:rsid w:val="00FC4DFD"/>
    <w:rsid w:val="00FC7304"/>
    <w:rsid w:val="00FD4D0E"/>
    <w:rsid w:val="00FD5945"/>
    <w:rsid w:val="00FE07C0"/>
    <w:rsid w:val="00FE086E"/>
    <w:rsid w:val="00FE1F16"/>
    <w:rsid w:val="00FE2642"/>
    <w:rsid w:val="00FE352E"/>
    <w:rsid w:val="00FE6C10"/>
    <w:rsid w:val="00FF158A"/>
    <w:rsid w:val="00FF38A7"/>
    <w:rsid w:val="00FF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E6"/>
  </w:style>
  <w:style w:type="paragraph" w:styleId="1">
    <w:name w:val="heading 1"/>
    <w:basedOn w:val="a"/>
    <w:next w:val="a"/>
    <w:link w:val="10"/>
    <w:uiPriority w:val="9"/>
    <w:qFormat/>
    <w:rsid w:val="002C1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7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7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7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7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7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7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7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17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C17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17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C17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C17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C17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C17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C17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17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17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C17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17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C1711"/>
    <w:rPr>
      <w:b/>
      <w:bCs/>
    </w:rPr>
  </w:style>
  <w:style w:type="character" w:styleId="a9">
    <w:name w:val="Emphasis"/>
    <w:basedOn w:val="a0"/>
    <w:uiPriority w:val="20"/>
    <w:qFormat/>
    <w:rsid w:val="002C1711"/>
    <w:rPr>
      <w:i/>
      <w:iCs/>
    </w:rPr>
  </w:style>
  <w:style w:type="paragraph" w:styleId="aa">
    <w:name w:val="No Spacing"/>
    <w:uiPriority w:val="1"/>
    <w:qFormat/>
    <w:rsid w:val="002C17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C17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17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C17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C17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C171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C17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C171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C171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C17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C17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C171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16E1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8D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D37EA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2237E6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07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074765"/>
  </w:style>
  <w:style w:type="paragraph" w:styleId="afa">
    <w:name w:val="footer"/>
    <w:basedOn w:val="a"/>
    <w:link w:val="afb"/>
    <w:uiPriority w:val="99"/>
    <w:unhideWhenUsed/>
    <w:rsid w:val="0007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074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93287">
      <w:bodyDiv w:val="1"/>
      <w:marLeft w:val="0"/>
      <w:marRight w:val="0"/>
      <w:marTop w:val="122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8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0197">
                          <w:marLeft w:val="2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BF43F-881B-4B1E-9A19-BF6989C3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садик</cp:lastModifiedBy>
  <cp:revision>12</cp:revision>
  <cp:lastPrinted>2015-02-15T13:17:00Z</cp:lastPrinted>
  <dcterms:created xsi:type="dcterms:W3CDTF">2015-09-05T09:11:00Z</dcterms:created>
  <dcterms:modified xsi:type="dcterms:W3CDTF">2018-11-01T08:31:00Z</dcterms:modified>
</cp:coreProperties>
</file>